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97" w:rsidRPr="00997FF6" w:rsidRDefault="00997FF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ab/>
      </w:r>
      <w:r w:rsidRPr="00997FF6">
        <w:rPr>
          <w:rFonts w:ascii="Times New Roman" w:hAnsi="Times New Roman" w:cs="Times New Roman"/>
          <w:sz w:val="28"/>
          <w:szCs w:val="28"/>
          <w:lang w:val="uk-UA"/>
        </w:rPr>
        <w:t>Величини вільної і резервної потужності, необхідної для забезпечення нових приєднань:</w:t>
      </w:r>
    </w:p>
    <w:p w:rsidR="00997FF6" w:rsidRDefault="00997FF6" w:rsidP="00997F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Максимальна добова вимірювальна витрата в точці входу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«НГХП «Сірка» становить 119,875 тис. м куб./добу – 4995 м куб./год.</w:t>
      </w:r>
    </w:p>
    <w:p w:rsidR="00997FF6" w:rsidRDefault="00997FF6" w:rsidP="00997F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Приєднана потужність існуючих споживачів відповідно КВОГ станом на 01.10.2023 року становить </w:t>
      </w:r>
      <w:r w:rsidR="002F07E2">
        <w:rPr>
          <w:rFonts w:ascii="Times New Roman" w:hAnsi="Times New Roman" w:cs="Times New Roman"/>
          <w:sz w:val="28"/>
          <w:szCs w:val="28"/>
          <w:lang w:val="uk-UA"/>
        </w:rPr>
        <w:t>1572,12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 куб./год.</w:t>
      </w:r>
    </w:p>
    <w:p w:rsidR="00997FF6" w:rsidRPr="00997FF6" w:rsidRDefault="00997FF6" w:rsidP="00997F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Величина вільної потужності газорозподільних мереж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«НГХП «Сірка» становить 3</w:t>
      </w:r>
      <w:r w:rsidR="002F07E2">
        <w:rPr>
          <w:rFonts w:ascii="Times New Roman" w:hAnsi="Times New Roman" w:cs="Times New Roman"/>
          <w:sz w:val="28"/>
          <w:szCs w:val="28"/>
          <w:lang w:val="uk-UA"/>
        </w:rPr>
        <w:t>422,88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 куб./год.</w:t>
      </w:r>
    </w:p>
    <w:sectPr w:rsidR="00997FF6" w:rsidRPr="00997FF6" w:rsidSect="00661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6DE6"/>
    <w:multiLevelType w:val="hybridMultilevel"/>
    <w:tmpl w:val="C24EC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FF6"/>
    <w:rsid w:val="002F07E2"/>
    <w:rsid w:val="00661A97"/>
    <w:rsid w:val="007D6CDF"/>
    <w:rsid w:val="00997FF6"/>
    <w:rsid w:val="00CC6C34"/>
    <w:rsid w:val="00F8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F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63</Words>
  <Characters>364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2023-11-11T12:47:00Z</dcterms:created>
  <dcterms:modified xsi:type="dcterms:W3CDTF">2023-11-11T12:47:00Z</dcterms:modified>
</cp:coreProperties>
</file>